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6971" w14:textId="77777777" w:rsidR="00260E78" w:rsidRDefault="00E24F5A" w:rsidP="00260E78">
      <w:pPr>
        <w:keepNext/>
        <w:spacing w:after="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noProof/>
          <w:highlight w:val="yellow"/>
        </w:rPr>
        <w:pict w14:anchorId="3949F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63.3pt;margin-top:-63.45pt;width:170.3pt;height:61.6pt;z-index:251662336;mso-wrap-edited:f;mso-width-percent:0;mso-height-percent:0;mso-position-horizontal-relative:text;mso-position-vertical-relative:text;mso-width-percent:0;mso-height-percent:0">
            <v:imagedata r:id="rId8" o:title="logo-MF"/>
          </v:shape>
        </w:pict>
      </w:r>
      <w:r w:rsidR="000063FB" w:rsidRPr="00DF4BDE">
        <w:rPr>
          <w:rFonts w:ascii="Segoe UI" w:hAnsi="Segoe UI" w:cs="Segoe UI"/>
          <w:b/>
          <w:noProof/>
          <w:sz w:val="28"/>
          <w:szCs w:val="28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7F71A" wp14:editId="2B1A1BF5">
                <wp:simplePos x="0" y="0"/>
                <wp:positionH relativeFrom="column">
                  <wp:posOffset>-880745</wp:posOffset>
                </wp:positionH>
                <wp:positionV relativeFrom="paragraph">
                  <wp:posOffset>-880746</wp:posOffset>
                </wp:positionV>
                <wp:extent cx="7496175" cy="10639425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B4E7CB8" id="Obdélník 2" o:spid="_x0000_s1026" style="position:absolute;margin-left:-69.35pt;margin-top:-69.35pt;width:590.25pt;height:8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" filled="f" strokecolor="#5b9bd5 [3204]" strokeweight="6pt"/>
            </w:pict>
          </mc:Fallback>
        </mc:AlternateContent>
      </w:r>
      <w:r w:rsidR="00260E78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Máte zkušenosti v oblasti makroekonomického modelování </w:t>
      </w:r>
    </w:p>
    <w:p w14:paraId="1893AA0A" w14:textId="6A6D7557" w:rsidR="00735AD0" w:rsidRDefault="00260E78" w:rsidP="00260E78">
      <w:pPr>
        <w:keepNext/>
        <w:spacing w:after="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(v rámci praxe, studia, diplomové práce)? Pak hledáme právě Vás! </w:t>
      </w:r>
      <w:r w:rsidR="006E32CD" w:rsidRPr="006E32CD">
        <w:rPr>
          <w:rFonts w:ascii="Segoe UI" w:hAnsi="Segoe UI" w:cs="Segoe UI"/>
          <w:b/>
          <w:noProof/>
          <w:sz w:val="28"/>
          <w:szCs w:val="28"/>
          <w:lang w:eastAsia="cs-CZ"/>
        </w:rPr>
        <w:t>Analytik/analytička v oblasti ekonomického modelování</w:t>
      </w:r>
    </w:p>
    <w:p w14:paraId="043B6DE4" w14:textId="77777777" w:rsidR="00260E78" w:rsidRPr="00135175" w:rsidRDefault="00260E78" w:rsidP="00260E78">
      <w:pPr>
        <w:keepNext/>
        <w:spacing w:after="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</w:p>
    <w:p w14:paraId="104D0669" w14:textId="735B711C" w:rsidR="00E064C2" w:rsidRPr="00DC0A70" w:rsidRDefault="00701B00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Místo výkonu služby </w:t>
      </w:r>
      <w:r w:rsidR="000436E8" w:rsidRPr="00DC0A70">
        <w:rPr>
          <w:rFonts w:ascii="Segoe UI" w:hAnsi="Segoe UI" w:cs="Segoe UI"/>
          <w:noProof/>
          <w:lang w:eastAsia="cs-CZ"/>
        </w:rPr>
        <w:t xml:space="preserve">na </w:t>
      </w:r>
      <w:r w:rsidR="000436E8" w:rsidRPr="006E32CD">
        <w:rPr>
          <w:rFonts w:ascii="Segoe UI" w:hAnsi="Segoe UI" w:cs="Segoe UI"/>
          <w:noProof/>
          <w:lang w:eastAsia="cs-CZ"/>
        </w:rPr>
        <w:t>Praze 1</w:t>
      </w:r>
      <w:r w:rsidR="001B275F" w:rsidRPr="006E32CD">
        <w:rPr>
          <w:rFonts w:ascii="Segoe UI" w:hAnsi="Segoe UI" w:cs="Segoe UI"/>
          <w:noProof/>
          <w:lang w:eastAsia="cs-CZ"/>
        </w:rPr>
        <w:t xml:space="preserve"> – blízko Malostranského náměstí</w:t>
      </w:r>
    </w:p>
    <w:p w14:paraId="75FB996C" w14:textId="0C3799B4" w:rsidR="003E3FAA" w:rsidRPr="00DC0A70" w:rsidRDefault="003E3FAA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Služební poměr na dobu </w:t>
      </w:r>
      <w:r w:rsidR="00EE0EAA">
        <w:rPr>
          <w:rFonts w:ascii="Segoe UI" w:hAnsi="Segoe UI" w:cs="Segoe UI"/>
          <w:noProof/>
          <w:lang w:eastAsia="cs-CZ"/>
        </w:rPr>
        <w:t>ne</w:t>
      </w:r>
      <w:r w:rsidR="00405A17">
        <w:rPr>
          <w:rFonts w:ascii="Segoe UI" w:hAnsi="Segoe UI" w:cs="Segoe UI"/>
          <w:noProof/>
          <w:lang w:eastAsia="cs-CZ"/>
        </w:rPr>
        <w:t xml:space="preserve">určitou </w:t>
      </w:r>
      <w:r w:rsidR="001B275F" w:rsidRPr="00DC0A70">
        <w:rPr>
          <w:rFonts w:ascii="Segoe UI" w:hAnsi="Segoe UI" w:cs="Segoe UI"/>
          <w:noProof/>
          <w:lang w:eastAsia="cs-CZ"/>
        </w:rPr>
        <w:t>(</w:t>
      </w:r>
      <w:r w:rsidR="006E32CD">
        <w:rPr>
          <w:rFonts w:ascii="Segoe UI" w:hAnsi="Segoe UI" w:cs="Segoe UI"/>
          <w:noProof/>
          <w:lang w:eastAsia="cs-CZ"/>
        </w:rPr>
        <w:t>15</w:t>
      </w:r>
      <w:r w:rsidR="001B275F" w:rsidRPr="00DC0A70">
        <w:rPr>
          <w:rFonts w:ascii="Segoe UI" w:hAnsi="Segoe UI" w:cs="Segoe UI"/>
          <w:noProof/>
          <w:lang w:eastAsia="cs-CZ"/>
        </w:rPr>
        <w:t>. platová třída)</w:t>
      </w:r>
    </w:p>
    <w:p w14:paraId="5039B5AD" w14:textId="38BD80C6" w:rsidR="00581511" w:rsidRPr="00D21FD1" w:rsidRDefault="00581511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8552D0">
        <w:rPr>
          <w:rFonts w:ascii="Segoe UI" w:hAnsi="Segoe UI" w:cs="Segoe UI"/>
          <w:noProof/>
          <w:lang w:eastAsia="cs-CZ"/>
        </w:rPr>
        <w:t xml:space="preserve">Termín pro podávání přihlášek </w:t>
      </w:r>
      <w:r w:rsidR="005840DB">
        <w:rPr>
          <w:rFonts w:ascii="Segoe UI" w:hAnsi="Segoe UI" w:cs="Segoe UI"/>
          <w:noProof/>
          <w:lang w:eastAsia="cs-CZ"/>
        </w:rPr>
        <w:t>do 13. října</w:t>
      </w:r>
      <w:r w:rsidR="00AA5FAB" w:rsidRPr="00D21FD1">
        <w:rPr>
          <w:rFonts w:ascii="Segoe UI" w:hAnsi="Segoe UI" w:cs="Segoe UI"/>
          <w:noProof/>
          <w:lang w:eastAsia="cs-CZ"/>
        </w:rPr>
        <w:t xml:space="preserve"> 202</w:t>
      </w:r>
      <w:r w:rsidR="008A249B" w:rsidRPr="00D21FD1">
        <w:rPr>
          <w:rFonts w:ascii="Segoe UI" w:hAnsi="Segoe UI" w:cs="Segoe UI"/>
          <w:noProof/>
          <w:lang w:eastAsia="cs-CZ"/>
        </w:rPr>
        <w:t>5</w:t>
      </w:r>
    </w:p>
    <w:p w14:paraId="50FB87FC" w14:textId="48DECE15" w:rsidR="00E12F56" w:rsidRPr="00DC0A70" w:rsidRDefault="00135175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855CC55" wp14:editId="2641CC3A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5838825" cy="276225"/>
            <wp:effectExtent l="0" t="0" r="9525" b="9525"/>
            <wp:wrapNone/>
            <wp:docPr id="1" name="Obrázek 1" descr="cara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 l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A41" w:rsidRPr="00DC0A70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="00EC286D" w:rsidRPr="00DC0A70">
        <w:rPr>
          <w:rFonts w:ascii="Segoe UI" w:hAnsi="Segoe UI" w:cs="Segoe UI"/>
          <w:noProof/>
          <w:lang w:eastAsia="cs-CZ"/>
        </w:rPr>
        <w:t xml:space="preserve">je </w:t>
      </w:r>
      <w:r w:rsidR="005840DB">
        <w:rPr>
          <w:rFonts w:ascii="Segoe UI" w:hAnsi="Segoe UI" w:cs="Segoe UI"/>
          <w:noProof/>
          <w:lang w:eastAsia="cs-CZ"/>
        </w:rPr>
        <w:t>listopad až prosinec</w:t>
      </w:r>
      <w:r w:rsidR="00914133">
        <w:rPr>
          <w:rFonts w:ascii="Segoe UI" w:hAnsi="Segoe UI" w:cs="Segoe UI"/>
          <w:noProof/>
          <w:lang w:eastAsia="cs-CZ"/>
        </w:rPr>
        <w:t xml:space="preserve"> 202</w:t>
      </w:r>
      <w:r w:rsidR="00EE0EAA">
        <w:rPr>
          <w:rFonts w:ascii="Segoe UI" w:hAnsi="Segoe UI" w:cs="Segoe UI"/>
          <w:noProof/>
          <w:lang w:eastAsia="cs-CZ"/>
        </w:rPr>
        <w:t>5</w:t>
      </w:r>
    </w:p>
    <w:p w14:paraId="5C9CBC17" w14:textId="5A84F255" w:rsidR="00CC0457" w:rsidRPr="00DC0A70" w:rsidRDefault="00CC0457" w:rsidP="00C834D2">
      <w:pPr>
        <w:spacing w:line="240" w:lineRule="atLeast"/>
        <w:rPr>
          <w:rFonts w:ascii="Segoe UI" w:hAnsi="Segoe UI" w:cs="Segoe UI"/>
          <w:noProof/>
          <w:lang w:eastAsia="cs-CZ"/>
        </w:rPr>
      </w:pPr>
    </w:p>
    <w:p w14:paraId="3D7C6EFC" w14:textId="224710E9" w:rsidR="00260E78" w:rsidRDefault="00260E78" w:rsidP="00260E7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E32CD">
        <w:rPr>
          <w:rFonts w:ascii="Segoe UI" w:hAnsi="Segoe UI" w:cs="Segoe UI"/>
        </w:rPr>
        <w:t xml:space="preserve">Nabízíme zajímavou, tvůrčí a samostatnou práci v přátelské atmosféře. Práce je vhodná </w:t>
      </w:r>
      <w:r>
        <w:rPr>
          <w:rFonts w:ascii="Segoe UI" w:hAnsi="Segoe UI" w:cs="Segoe UI"/>
        </w:rPr>
        <w:t>pro a</w:t>
      </w:r>
      <w:r w:rsidRPr="006E32CD">
        <w:rPr>
          <w:rFonts w:ascii="Segoe UI" w:hAnsi="Segoe UI" w:cs="Segoe UI"/>
        </w:rPr>
        <w:t>bsolventy i uchazeče s</w:t>
      </w:r>
      <w:r>
        <w:rPr>
          <w:rFonts w:ascii="Segoe UI" w:hAnsi="Segoe UI" w:cs="Segoe UI"/>
        </w:rPr>
        <w:t> </w:t>
      </w:r>
      <w:r w:rsidRPr="006E32CD">
        <w:rPr>
          <w:rFonts w:ascii="Segoe UI" w:hAnsi="Segoe UI" w:cs="Segoe UI"/>
        </w:rPr>
        <w:t>praxí</w:t>
      </w:r>
      <w:r>
        <w:rPr>
          <w:rFonts w:ascii="Segoe UI" w:hAnsi="Segoe UI" w:cs="Segoe UI"/>
        </w:rPr>
        <w:t xml:space="preserve">. </w:t>
      </w:r>
      <w:r w:rsidRPr="006E32CD">
        <w:rPr>
          <w:rFonts w:ascii="Segoe UI" w:hAnsi="Segoe UI" w:cs="Segoe UI"/>
        </w:rPr>
        <w:t xml:space="preserve">Znalost práce ve statistickém softwaru (např. R, Python, </w:t>
      </w:r>
      <w:proofErr w:type="spellStart"/>
      <w:r w:rsidRPr="006E32CD">
        <w:rPr>
          <w:rFonts w:ascii="Segoe UI" w:hAnsi="Segoe UI" w:cs="Segoe UI"/>
        </w:rPr>
        <w:t>Matlab</w:t>
      </w:r>
      <w:proofErr w:type="spellEnd"/>
      <w:r w:rsidRPr="006E32CD">
        <w:rPr>
          <w:rFonts w:ascii="Segoe UI" w:hAnsi="Segoe UI" w:cs="Segoe UI"/>
        </w:rPr>
        <w:t xml:space="preserve">, </w:t>
      </w:r>
      <w:proofErr w:type="spellStart"/>
      <w:r w:rsidRPr="006E32CD">
        <w:rPr>
          <w:rFonts w:ascii="Segoe UI" w:hAnsi="Segoe UI" w:cs="Segoe UI"/>
        </w:rPr>
        <w:t>EViews</w:t>
      </w:r>
      <w:proofErr w:type="spellEnd"/>
      <w:r w:rsidRPr="006E32CD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nebo z</w:t>
      </w:r>
      <w:r w:rsidRPr="006E32CD">
        <w:rPr>
          <w:rFonts w:ascii="Segoe UI" w:hAnsi="Segoe UI" w:cs="Segoe UI"/>
        </w:rPr>
        <w:t>kušenosti v oblasti makroekonomického modelování (v rámci praxe</w:t>
      </w:r>
      <w:r>
        <w:rPr>
          <w:rFonts w:ascii="Segoe UI" w:hAnsi="Segoe UI" w:cs="Segoe UI"/>
        </w:rPr>
        <w:t xml:space="preserve">, </w:t>
      </w:r>
      <w:r w:rsidRPr="006E32CD">
        <w:rPr>
          <w:rFonts w:ascii="Segoe UI" w:hAnsi="Segoe UI" w:cs="Segoe UI"/>
        </w:rPr>
        <w:t>studia, diplomové práce apod.</w:t>
      </w:r>
      <w:r>
        <w:rPr>
          <w:rFonts w:ascii="Segoe UI" w:hAnsi="Segoe UI" w:cs="Segoe UI"/>
        </w:rPr>
        <w:t xml:space="preserve">) výhodou. </w:t>
      </w:r>
    </w:p>
    <w:p w14:paraId="1B608AD2" w14:textId="77777777" w:rsidR="00260E78" w:rsidRPr="00405A17" w:rsidRDefault="00260E78" w:rsidP="00260E7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3188C214" w14:textId="77777777" w:rsidR="00DC3874" w:rsidRDefault="00DC3874" w:rsidP="00260E78">
      <w:pPr>
        <w:spacing w:after="0"/>
        <w:rPr>
          <w:rFonts w:ascii="Segoe UI" w:hAnsi="Segoe UI" w:cs="Segoe UI"/>
          <w:b/>
          <w:noProof/>
          <w:lang w:eastAsia="cs-CZ"/>
        </w:rPr>
      </w:pPr>
      <w:r>
        <w:rPr>
          <w:rFonts w:ascii="Segoe UI" w:hAnsi="Segoe UI" w:cs="Segoe UI"/>
          <w:b/>
          <w:noProof/>
          <w:lang w:eastAsia="cs-CZ"/>
        </w:rPr>
        <w:t>Čím se zabývá oddělení?</w:t>
      </w:r>
    </w:p>
    <w:p w14:paraId="6AFA13D7" w14:textId="61BA5B66" w:rsidR="006E32CD" w:rsidRDefault="006E32CD" w:rsidP="00260E78">
      <w:pPr>
        <w:spacing w:after="0" w:line="240" w:lineRule="atLeast"/>
        <w:jc w:val="both"/>
        <w:rPr>
          <w:rFonts w:ascii="Segoe UI" w:hAnsi="Segoe UI" w:cs="Segoe UI"/>
          <w:b/>
          <w:bCs/>
          <w:noProof/>
          <w:lang w:eastAsia="cs-CZ"/>
        </w:rPr>
      </w:pPr>
      <w:r w:rsidRPr="006E32CD">
        <w:rPr>
          <w:rFonts w:ascii="Segoe UI" w:hAnsi="Segoe UI" w:cs="Segoe UI"/>
          <w:bCs/>
          <w:noProof/>
          <w:lang w:eastAsia="cs-CZ"/>
        </w:rPr>
        <w:t>Oddělení Ekonomické modelování vytváří a spravuje ekonometrické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6E32CD">
        <w:rPr>
          <w:rFonts w:ascii="Segoe UI" w:hAnsi="Segoe UI" w:cs="Segoe UI"/>
          <w:bCs/>
          <w:noProof/>
          <w:lang w:eastAsia="cs-CZ"/>
        </w:rPr>
        <w:t>a matematické modely pro účely makroekonomických a fiskálních analýz,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6E32CD">
        <w:rPr>
          <w:rFonts w:ascii="Segoe UI" w:hAnsi="Segoe UI" w:cs="Segoe UI"/>
          <w:bCs/>
          <w:noProof/>
          <w:lang w:eastAsia="cs-CZ"/>
        </w:rPr>
        <w:t>prognóz a dlouhodobých projekcí. Na těchto modelech provádí simulace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6E32CD">
        <w:rPr>
          <w:rFonts w:ascii="Segoe UI" w:hAnsi="Segoe UI" w:cs="Segoe UI"/>
          <w:bCs/>
          <w:noProof/>
          <w:lang w:eastAsia="cs-CZ"/>
        </w:rPr>
        <w:t>dopadů hospodářských politik, analýzy a predikce ekonomického vývoje.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6E32CD">
        <w:rPr>
          <w:rFonts w:ascii="Segoe UI" w:hAnsi="Segoe UI" w:cs="Segoe UI"/>
          <w:bCs/>
          <w:noProof/>
          <w:lang w:eastAsia="cs-CZ"/>
        </w:rPr>
        <w:t>Za ministerstvo se také účastní jednání některých pracovních skupin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6E32CD">
        <w:rPr>
          <w:rFonts w:ascii="Segoe UI" w:hAnsi="Segoe UI" w:cs="Segoe UI"/>
          <w:bCs/>
          <w:noProof/>
          <w:lang w:eastAsia="cs-CZ"/>
        </w:rPr>
        <w:t>v rámci Výboru pro hospodářskou politiku EU a Hospodářského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6E32CD">
        <w:rPr>
          <w:rFonts w:ascii="Segoe UI" w:hAnsi="Segoe UI" w:cs="Segoe UI"/>
          <w:bCs/>
          <w:noProof/>
          <w:lang w:eastAsia="cs-CZ"/>
        </w:rPr>
        <w:t>a finančního výboru.</w:t>
      </w:r>
      <w:r w:rsidRPr="006E32CD">
        <w:rPr>
          <w:rFonts w:ascii="Segoe UI" w:hAnsi="Segoe UI" w:cs="Segoe UI"/>
          <w:b/>
          <w:bCs/>
          <w:noProof/>
          <w:lang w:eastAsia="cs-CZ"/>
        </w:rPr>
        <w:t xml:space="preserve"> </w:t>
      </w:r>
    </w:p>
    <w:p w14:paraId="45515256" w14:textId="77777777" w:rsidR="00260E78" w:rsidRDefault="00260E78" w:rsidP="00260E78">
      <w:pPr>
        <w:spacing w:after="0" w:line="240" w:lineRule="atLeast"/>
        <w:jc w:val="both"/>
        <w:rPr>
          <w:rFonts w:ascii="Segoe UI" w:hAnsi="Segoe UI" w:cs="Segoe UI"/>
          <w:b/>
          <w:bCs/>
          <w:noProof/>
          <w:lang w:eastAsia="cs-CZ"/>
        </w:rPr>
      </w:pPr>
    </w:p>
    <w:p w14:paraId="03E8ADA1" w14:textId="1E382542" w:rsidR="00204D43" w:rsidRPr="002749B6" w:rsidRDefault="00204D43" w:rsidP="00260E78">
      <w:pPr>
        <w:spacing w:after="0" w:line="240" w:lineRule="atLeast"/>
        <w:rPr>
          <w:rFonts w:ascii="Segoe UI" w:hAnsi="Segoe UI" w:cs="Segoe UI"/>
          <w:b/>
          <w:noProof/>
          <w:lang w:eastAsia="cs-CZ"/>
        </w:rPr>
      </w:pPr>
      <w:r w:rsidRPr="002749B6">
        <w:rPr>
          <w:rFonts w:ascii="Segoe UI" w:hAnsi="Segoe UI" w:cs="Segoe UI"/>
          <w:b/>
          <w:noProof/>
          <w:lang w:eastAsia="cs-CZ"/>
        </w:rPr>
        <w:t>Co bude Vaše práce?</w:t>
      </w:r>
    </w:p>
    <w:p w14:paraId="19C6FCE9" w14:textId="5B8912D5" w:rsidR="00EE0EAA" w:rsidRDefault="005840DB" w:rsidP="005840D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5840DB">
        <w:rPr>
          <w:rFonts w:ascii="Segoe UI" w:hAnsi="Segoe UI" w:cs="Segoe UI"/>
        </w:rPr>
        <w:t>Jako člen/</w:t>
      </w:r>
      <w:proofErr w:type="spellStart"/>
      <w:r w:rsidRPr="005840DB">
        <w:rPr>
          <w:rFonts w:ascii="Segoe UI" w:hAnsi="Segoe UI" w:cs="Segoe UI"/>
        </w:rPr>
        <w:t>ka</w:t>
      </w:r>
      <w:proofErr w:type="spellEnd"/>
      <w:r w:rsidRPr="005840DB">
        <w:rPr>
          <w:rFonts w:ascii="Segoe UI" w:hAnsi="Segoe UI" w:cs="Segoe UI"/>
        </w:rPr>
        <w:t xml:space="preserve"> našeho týmu ekonomického modelování se budete aktivně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podílet na vývoji a</w:t>
      </w:r>
      <w:r>
        <w:rPr>
          <w:rFonts w:ascii="Segoe UI" w:hAnsi="Segoe UI" w:cs="Segoe UI"/>
        </w:rPr>
        <w:t> </w:t>
      </w:r>
      <w:r w:rsidRPr="005840DB">
        <w:rPr>
          <w:rFonts w:ascii="Segoe UI" w:hAnsi="Segoe UI" w:cs="Segoe UI"/>
        </w:rPr>
        <w:t>aktualizaci ekonomických a ekonometrických modelů.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Ty slouží k analýze cyklického vývoje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ekonomiky a hodnocení jeho dopadů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na klíčové makroekonomické proměnné.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Budete se podílet na tvorbě nástrojů pro střednědobé i dlouhodobé výhledy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makroekonomického vývoje a</w:t>
      </w:r>
      <w:r>
        <w:rPr>
          <w:rFonts w:ascii="Segoe UI" w:hAnsi="Segoe UI" w:cs="Segoe UI"/>
        </w:rPr>
        <w:t> </w:t>
      </w:r>
      <w:r w:rsidRPr="005840DB">
        <w:rPr>
          <w:rFonts w:ascii="Segoe UI" w:hAnsi="Segoe UI" w:cs="Segoe UI"/>
        </w:rPr>
        <w:t>připravovat analýzy aktuálních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ekonomických témat. Vaše práce bude zahrnovat také hodnocení dopadů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hospodářsko-politických opatření a návrhů.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Součástí Vaší práce bude mezinárodní spolupráce s experty z</w:t>
      </w:r>
      <w:r>
        <w:rPr>
          <w:rFonts w:ascii="Segoe UI" w:hAnsi="Segoe UI" w:cs="Segoe UI"/>
        </w:rPr>
        <w:t> </w:t>
      </w:r>
      <w:r w:rsidRPr="005840DB">
        <w:rPr>
          <w:rFonts w:ascii="Segoe UI" w:hAnsi="Segoe UI" w:cs="Segoe UI"/>
        </w:rPr>
        <w:t>Evropské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komise a členských států EU. Budete se podílet na činnosti pracovních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skupin při Evropské komisi, kde spolu s ostatními členskými zeměmi,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spoluvytváříme metodiku analýz a diskutujeme makroekonomický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a fiskální vývoj v jednotlivých zemích i v EU jako celku.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Vaše výstupy budou součástí klíčových publikací Ministerstva financí, jako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je Makroekonomická predikce ČR nebo Fiskální výhled ČR, které sleduje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nejen odborná veřejnost, ale i široké spektrum uživatelů ekonomických</w:t>
      </w:r>
      <w:r>
        <w:rPr>
          <w:rFonts w:ascii="Segoe UI" w:hAnsi="Segoe UI" w:cs="Segoe UI"/>
        </w:rPr>
        <w:t xml:space="preserve"> </w:t>
      </w:r>
      <w:r w:rsidRPr="005840DB">
        <w:rPr>
          <w:rFonts w:ascii="Segoe UI" w:hAnsi="Segoe UI" w:cs="Segoe UI"/>
        </w:rPr>
        <w:t>informací.</w:t>
      </w:r>
    </w:p>
    <w:p w14:paraId="7DB75F2C" w14:textId="77777777" w:rsidR="006E32CD" w:rsidRDefault="006E32CD" w:rsidP="00260E78">
      <w:pPr>
        <w:spacing w:after="0" w:line="240" w:lineRule="atLeast"/>
        <w:rPr>
          <w:rFonts w:ascii="Segoe UI" w:hAnsi="Segoe UI" w:cs="Segoe UI"/>
          <w:b/>
          <w:noProof/>
          <w:lang w:eastAsia="cs-CZ"/>
        </w:rPr>
      </w:pPr>
    </w:p>
    <w:p w14:paraId="59C942DC" w14:textId="00BAF71E" w:rsidR="003E3FAA" w:rsidRPr="00A96A41" w:rsidRDefault="00A96A41" w:rsidP="00260E78">
      <w:pPr>
        <w:spacing w:after="0" w:line="240" w:lineRule="atLeast"/>
        <w:rPr>
          <w:rFonts w:ascii="Segoe UI" w:hAnsi="Segoe UI" w:cs="Segoe UI"/>
          <w:b/>
          <w:noProof/>
          <w:lang w:eastAsia="cs-CZ"/>
        </w:rPr>
      </w:pPr>
      <w:r w:rsidRPr="00A96A41">
        <w:rPr>
          <w:rFonts w:ascii="Segoe UI" w:hAnsi="Segoe UI" w:cs="Segoe UI"/>
          <w:b/>
          <w:noProof/>
          <w:lang w:eastAsia="cs-CZ"/>
        </w:rPr>
        <w:t>Co Vám můžeme nabídnout?</w:t>
      </w:r>
    </w:p>
    <w:p w14:paraId="0E5AC9B9" w14:textId="0537F8F7" w:rsidR="001B275F" w:rsidRPr="00260E78" w:rsidRDefault="001B275F" w:rsidP="00260E78">
      <w:pPr>
        <w:pStyle w:val="Odstavecseseznamem"/>
        <w:numPr>
          <w:ilvl w:val="0"/>
          <w:numId w:val="7"/>
        </w:numPr>
        <w:tabs>
          <w:tab w:val="left" w:pos="4536"/>
        </w:tabs>
        <w:spacing w:after="0" w:line="240" w:lineRule="atLeast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cs-CZ"/>
        </w:rPr>
        <w:t>25 dní dovolené</w:t>
      </w:r>
      <w:r w:rsidR="00260E78">
        <w:rPr>
          <w:rFonts w:ascii="Segoe UI" w:hAnsi="Segoe UI" w:cs="Segoe UI"/>
          <w:noProof/>
          <w:lang w:eastAsia="cs-CZ"/>
        </w:rPr>
        <w:t>,</w:t>
      </w:r>
      <w:r w:rsidR="00DC635D">
        <w:rPr>
          <w:rFonts w:ascii="Segoe UI" w:hAnsi="Segoe UI" w:cs="Segoe UI"/>
          <w:noProof/>
          <w:lang w:eastAsia="cs-CZ"/>
        </w:rPr>
        <w:t xml:space="preserve"> </w:t>
      </w:r>
      <w:r w:rsidRPr="00257391">
        <w:rPr>
          <w:rFonts w:ascii="Segoe UI" w:hAnsi="Segoe UI" w:cs="Segoe UI"/>
          <w:noProof/>
          <w:lang w:eastAsia="cs-CZ"/>
        </w:rPr>
        <w:t>5 dní indispozičního volna</w:t>
      </w:r>
      <w:r>
        <w:rPr>
          <w:rFonts w:ascii="Segoe UI" w:hAnsi="Segoe UI" w:cs="Segoe UI"/>
          <w:noProof/>
          <w:lang w:eastAsia="cs-CZ"/>
        </w:rPr>
        <w:t xml:space="preserve"> ročně</w:t>
      </w:r>
      <w:r w:rsidR="00260E78">
        <w:rPr>
          <w:rFonts w:ascii="Segoe UI" w:hAnsi="Segoe UI" w:cs="Segoe UI"/>
          <w:noProof/>
          <w:lang w:eastAsia="cs-CZ"/>
        </w:rPr>
        <w:t>, až</w:t>
      </w:r>
      <w:r w:rsidR="00260E78" w:rsidRPr="00AF7848">
        <w:rPr>
          <w:rFonts w:ascii="Segoe UI" w:hAnsi="Segoe UI" w:cs="Segoe UI"/>
        </w:rPr>
        <w:t xml:space="preserve"> </w:t>
      </w:r>
      <w:r w:rsidR="00260E78">
        <w:rPr>
          <w:rFonts w:ascii="Segoe UI" w:hAnsi="Segoe UI" w:cs="Segoe UI"/>
        </w:rPr>
        <w:t>5</w:t>
      </w:r>
      <w:r w:rsidR="00260E78" w:rsidRPr="00AF7848">
        <w:rPr>
          <w:rFonts w:ascii="Segoe UI" w:hAnsi="Segoe UI" w:cs="Segoe UI"/>
        </w:rPr>
        <w:t xml:space="preserve"> dní </w:t>
      </w:r>
      <w:r w:rsidR="00260E78">
        <w:rPr>
          <w:rFonts w:ascii="Segoe UI" w:hAnsi="Segoe UI" w:cs="Segoe UI"/>
        </w:rPr>
        <w:t>studijního volna ročně</w:t>
      </w:r>
    </w:p>
    <w:p w14:paraId="4BF971FB" w14:textId="4B0D998B" w:rsidR="001B275F" w:rsidRDefault="001B275F" w:rsidP="00260E78">
      <w:pPr>
        <w:pStyle w:val="Odstavecseseznamem"/>
        <w:numPr>
          <w:ilvl w:val="0"/>
          <w:numId w:val="7"/>
        </w:numPr>
        <w:tabs>
          <w:tab w:val="left" w:pos="4536"/>
        </w:tabs>
        <w:spacing w:after="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Možnost práce z</w:t>
      </w:r>
      <w:r w:rsidR="0049266C">
        <w:rPr>
          <w:rFonts w:ascii="Segoe UI" w:hAnsi="Segoe UI" w:cs="Segoe UI"/>
          <w:noProof/>
          <w:lang w:eastAsia="cs-CZ"/>
        </w:rPr>
        <w:t> </w:t>
      </w:r>
      <w:r>
        <w:rPr>
          <w:rFonts w:ascii="Segoe UI" w:hAnsi="Segoe UI" w:cs="Segoe UI"/>
          <w:noProof/>
          <w:lang w:eastAsia="cs-CZ"/>
        </w:rPr>
        <w:t>domova</w:t>
      </w:r>
      <w:r w:rsidR="0049266C">
        <w:rPr>
          <w:rFonts w:ascii="Segoe UI" w:hAnsi="Segoe UI" w:cs="Segoe UI"/>
          <w:noProof/>
          <w:lang w:eastAsia="cs-CZ"/>
        </w:rPr>
        <w:t xml:space="preserve"> až</w:t>
      </w:r>
      <w:r>
        <w:rPr>
          <w:rFonts w:ascii="Segoe UI" w:hAnsi="Segoe UI" w:cs="Segoe UI"/>
          <w:noProof/>
          <w:lang w:eastAsia="cs-CZ"/>
        </w:rPr>
        <w:t xml:space="preserve"> </w:t>
      </w:r>
      <w:r w:rsidR="00C4761F">
        <w:rPr>
          <w:rFonts w:ascii="Segoe UI" w:hAnsi="Segoe UI" w:cs="Segoe UI"/>
          <w:noProof/>
          <w:lang w:eastAsia="cs-CZ"/>
        </w:rPr>
        <w:t>4</w:t>
      </w:r>
      <w:r>
        <w:rPr>
          <w:rFonts w:ascii="Segoe UI" w:hAnsi="Segoe UI" w:cs="Segoe UI"/>
          <w:noProof/>
          <w:lang w:eastAsia="cs-CZ"/>
        </w:rPr>
        <w:t xml:space="preserve"> dny v měsíci a pružnou služební dobu</w:t>
      </w:r>
    </w:p>
    <w:p w14:paraId="42C1DC93" w14:textId="3136668F" w:rsidR="00774A63" w:rsidRDefault="00774A63" w:rsidP="00260E78">
      <w:pPr>
        <w:pStyle w:val="Odstavecseseznamem"/>
        <w:numPr>
          <w:ilvl w:val="0"/>
          <w:numId w:val="7"/>
        </w:numPr>
        <w:tabs>
          <w:tab w:val="left" w:pos="4536"/>
        </w:tabs>
        <w:spacing w:after="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Č</w:t>
      </w:r>
      <w:r w:rsidRPr="00774A63">
        <w:rPr>
          <w:rFonts w:ascii="Segoe UI" w:hAnsi="Segoe UI" w:cs="Segoe UI"/>
        </w:rPr>
        <w:t xml:space="preserve">erpání </w:t>
      </w:r>
      <w:r>
        <w:rPr>
          <w:rFonts w:ascii="Segoe UI" w:hAnsi="Segoe UI" w:cs="Segoe UI"/>
        </w:rPr>
        <w:t>individuálních příspěvků z FKSP</w:t>
      </w:r>
    </w:p>
    <w:p w14:paraId="274B6CD5" w14:textId="79B7FEB2" w:rsidR="001B275F" w:rsidRPr="00AF7848" w:rsidRDefault="001B275F" w:rsidP="00260E78">
      <w:pPr>
        <w:pStyle w:val="Odstavecseseznamem"/>
        <w:numPr>
          <w:ilvl w:val="0"/>
          <w:numId w:val="7"/>
        </w:numPr>
        <w:tabs>
          <w:tab w:val="left" w:pos="4536"/>
        </w:tabs>
        <w:spacing w:after="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245B61">
        <w:rPr>
          <w:rFonts w:ascii="Segoe UI" w:hAnsi="Segoe UI" w:cs="Segoe UI"/>
        </w:rPr>
        <w:t>daptační proces pro nové zaměstnance</w:t>
      </w:r>
    </w:p>
    <w:p w14:paraId="52E76633" w14:textId="6AD2D45F" w:rsidR="00A96A41" w:rsidRPr="00AF7848" w:rsidRDefault="001B275F" w:rsidP="00260E78">
      <w:pPr>
        <w:pStyle w:val="Odstavecseseznamem"/>
        <w:numPr>
          <w:ilvl w:val="0"/>
          <w:numId w:val="7"/>
        </w:numPr>
        <w:spacing w:after="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>Možnost u</w:t>
      </w:r>
      <w:r>
        <w:rPr>
          <w:rFonts w:ascii="Segoe UI" w:hAnsi="Segoe UI" w:cs="Segoe UI"/>
        </w:rPr>
        <w:t>místění dítěte v dětské skupině</w:t>
      </w:r>
    </w:p>
    <w:p w14:paraId="124884CD" w14:textId="5263BB34" w:rsidR="00A96A41" w:rsidRPr="006E32CD" w:rsidRDefault="00A96A41" w:rsidP="00260E78">
      <w:pPr>
        <w:pStyle w:val="Odstavecseseznamem"/>
        <w:numPr>
          <w:ilvl w:val="0"/>
          <w:numId w:val="7"/>
        </w:numPr>
        <w:spacing w:after="0" w:line="240" w:lineRule="atLeast"/>
        <w:rPr>
          <w:rFonts w:ascii="Segoe UI" w:hAnsi="Segoe UI" w:cs="Segoe UI"/>
        </w:rPr>
      </w:pPr>
      <w:r w:rsidRPr="006E32CD">
        <w:rPr>
          <w:rFonts w:ascii="Segoe UI" w:hAnsi="Segoe UI" w:cs="Segoe UI"/>
        </w:rPr>
        <w:t>St</w:t>
      </w:r>
      <w:r w:rsidR="00257391" w:rsidRPr="006E32CD">
        <w:rPr>
          <w:rFonts w:ascii="Segoe UI" w:hAnsi="Segoe UI" w:cs="Segoe UI"/>
        </w:rPr>
        <w:t>ravování v budově ministerstva</w:t>
      </w:r>
    </w:p>
    <w:p w14:paraId="031B70E3" w14:textId="294B8CC2" w:rsidR="00A96A41" w:rsidRDefault="00A96A41" w:rsidP="00260E78">
      <w:pPr>
        <w:pStyle w:val="Odstavecseseznamem"/>
        <w:numPr>
          <w:ilvl w:val="0"/>
          <w:numId w:val="7"/>
        </w:numPr>
        <w:spacing w:after="0"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Platový </w:t>
      </w:r>
      <w:r w:rsidR="00245B61" w:rsidRPr="00DC0A70">
        <w:rPr>
          <w:rFonts w:ascii="Segoe UI" w:hAnsi="Segoe UI" w:cs="Segoe UI"/>
          <w:noProof/>
          <w:lang w:eastAsia="cs-CZ"/>
        </w:rPr>
        <w:t xml:space="preserve">tarif až </w:t>
      </w:r>
      <w:r w:rsidR="006E32CD">
        <w:rPr>
          <w:rFonts w:ascii="Segoe UI" w:hAnsi="Segoe UI" w:cs="Segoe UI"/>
          <w:noProof/>
          <w:lang w:eastAsia="cs-CZ"/>
        </w:rPr>
        <w:t>60 420</w:t>
      </w:r>
      <w:r w:rsidR="006746E9">
        <w:rPr>
          <w:rFonts w:ascii="Segoe UI" w:hAnsi="Segoe UI" w:cs="Segoe UI"/>
          <w:noProof/>
          <w:lang w:eastAsia="cs-CZ"/>
        </w:rPr>
        <w:t xml:space="preserve"> </w:t>
      </w:r>
      <w:r w:rsidR="00245B61" w:rsidRPr="006E32CD">
        <w:rPr>
          <w:rFonts w:ascii="Segoe UI" w:hAnsi="Segoe UI" w:cs="Segoe UI"/>
          <w:noProof/>
          <w:lang w:eastAsia="cs-CZ"/>
        </w:rPr>
        <w:t>Kč</w:t>
      </w:r>
      <w:r w:rsidR="004E6AF6" w:rsidRPr="00DC0A70">
        <w:rPr>
          <w:rFonts w:ascii="Segoe UI" w:hAnsi="Segoe UI" w:cs="Segoe UI"/>
          <w:noProof/>
          <w:lang w:eastAsia="cs-CZ"/>
        </w:rPr>
        <w:t>*</w:t>
      </w:r>
      <w:r w:rsidR="001B275F" w:rsidRPr="00DC0A70">
        <w:rPr>
          <w:rFonts w:ascii="Segoe UI" w:hAnsi="Segoe UI" w:cs="Segoe UI"/>
          <w:noProof/>
          <w:lang w:eastAsia="cs-CZ"/>
        </w:rPr>
        <w:t>, navíc osobní příplatek a odměny dle výkonu</w:t>
      </w:r>
    </w:p>
    <w:p w14:paraId="19E162CA" w14:textId="7ECDB5FD" w:rsidR="0049266C" w:rsidRDefault="00135112" w:rsidP="00260E78">
      <w:pPr>
        <w:pStyle w:val="Odstavecseseznamem"/>
        <w:numPr>
          <w:ilvl w:val="0"/>
          <w:numId w:val="7"/>
        </w:numPr>
        <w:spacing w:after="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Zvýhodněné tarify mobilního operátora pro zaměstnance a jejich rodinné příslušník</w:t>
      </w:r>
      <w:r w:rsidR="00DC635D">
        <w:rPr>
          <w:rFonts w:ascii="Segoe UI" w:hAnsi="Segoe UI" w:cs="Segoe UI"/>
          <w:noProof/>
          <w:lang w:eastAsia="cs-CZ"/>
        </w:rPr>
        <w:t>y</w:t>
      </w:r>
    </w:p>
    <w:p w14:paraId="34CBAF9C" w14:textId="77777777" w:rsidR="00DC635D" w:rsidRPr="00260E78" w:rsidRDefault="00DC635D" w:rsidP="00DC635D">
      <w:pPr>
        <w:pStyle w:val="Odstavecseseznamem"/>
        <w:spacing w:after="0" w:line="240" w:lineRule="atLeast"/>
        <w:rPr>
          <w:rFonts w:ascii="Segoe UI" w:hAnsi="Segoe UI" w:cs="Segoe UI"/>
          <w:noProof/>
          <w:lang w:eastAsia="cs-CZ"/>
        </w:rPr>
      </w:pPr>
    </w:p>
    <w:p w14:paraId="4EC661B9" w14:textId="5F9F8331" w:rsidR="00204D43" w:rsidRPr="00204D43" w:rsidRDefault="00DC635D" w:rsidP="00260E78">
      <w:pPr>
        <w:spacing w:after="0" w:line="240" w:lineRule="atLeast"/>
        <w:rPr>
          <w:rFonts w:ascii="Segoe UI" w:hAnsi="Segoe UI" w:cs="Segoe UI"/>
          <w:b/>
          <w:noProof/>
          <w:lang w:eastAsia="cs-CZ"/>
        </w:rPr>
      </w:pPr>
      <w:r w:rsidRPr="002749B6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719F0" wp14:editId="0578E245">
                <wp:simplePos x="0" y="0"/>
                <wp:positionH relativeFrom="page">
                  <wp:align>center</wp:align>
                </wp:positionH>
                <wp:positionV relativeFrom="paragraph">
                  <wp:posOffset>-859790</wp:posOffset>
                </wp:positionV>
                <wp:extent cx="7496175" cy="10601325"/>
                <wp:effectExtent l="38100" t="38100" r="47625" b="4762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013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E624F" id="Obdélník 4" o:spid="_x0000_s1026" style="position:absolute;margin-left:0;margin-top:-67.7pt;width:590.25pt;height:834.7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" filled="f" strokecolor="#5b9bd5 [3204]" strokeweight="6pt">
                <w10:wrap anchorx="page"/>
              </v:rect>
            </w:pict>
          </mc:Fallback>
        </mc:AlternateContent>
      </w:r>
      <w:r w:rsidR="00204D43" w:rsidRPr="00204D43">
        <w:rPr>
          <w:rFonts w:ascii="Segoe UI" w:hAnsi="Segoe UI" w:cs="Segoe UI"/>
          <w:b/>
          <w:noProof/>
          <w:lang w:eastAsia="cs-CZ"/>
        </w:rPr>
        <w:t>Co je na pozici potřeba?</w:t>
      </w:r>
    </w:p>
    <w:p w14:paraId="25B43651" w14:textId="45686C26" w:rsidR="006E32CD" w:rsidRPr="00D21FD1" w:rsidRDefault="00204D43" w:rsidP="00DC635D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Segoe UI" w:eastAsia="Times New Roman" w:hAnsi="Segoe UI" w:cs="Segoe UI"/>
          <w:lang w:eastAsia="cs-CZ"/>
        </w:rPr>
      </w:pPr>
      <w:r w:rsidRPr="00D21FD1">
        <w:rPr>
          <w:rFonts w:ascii="Segoe UI" w:eastAsia="Times New Roman" w:hAnsi="Segoe UI" w:cs="Segoe UI"/>
          <w:lang w:eastAsia="cs-CZ"/>
        </w:rPr>
        <w:t xml:space="preserve">Vysokoškolské vzdělání v </w:t>
      </w:r>
      <w:r w:rsidR="00257391" w:rsidRPr="00D21FD1">
        <w:rPr>
          <w:rFonts w:ascii="Segoe UI" w:eastAsia="Times New Roman" w:hAnsi="Segoe UI" w:cs="Segoe UI"/>
          <w:lang w:eastAsia="cs-CZ"/>
        </w:rPr>
        <w:t>magisterském studijním programu</w:t>
      </w:r>
      <w:r w:rsidR="00735AD0" w:rsidRPr="00D21FD1">
        <w:rPr>
          <w:rFonts w:ascii="Segoe UI" w:eastAsia="Times New Roman" w:hAnsi="Segoe UI" w:cs="Segoe UI"/>
          <w:lang w:eastAsia="cs-CZ"/>
        </w:rPr>
        <w:t xml:space="preserve"> v</w:t>
      </w:r>
      <w:r w:rsidR="00135175" w:rsidRPr="00D21FD1">
        <w:rPr>
          <w:rFonts w:ascii="Segoe UI" w:eastAsia="Times New Roman" w:hAnsi="Segoe UI" w:cs="Segoe UI"/>
          <w:lang w:eastAsia="cs-CZ"/>
        </w:rPr>
        <w:t> </w:t>
      </w:r>
      <w:r w:rsidR="00EE0EAA" w:rsidRPr="00D21FD1">
        <w:rPr>
          <w:rFonts w:ascii="Segoe UI" w:eastAsia="Times New Roman" w:hAnsi="Segoe UI" w:cs="Segoe UI"/>
          <w:lang w:eastAsia="cs-CZ"/>
        </w:rPr>
        <w:t>oboru</w:t>
      </w:r>
      <w:r w:rsidR="0049266C" w:rsidRPr="00D21FD1">
        <w:rPr>
          <w:rFonts w:ascii="Segoe UI" w:eastAsia="Times New Roman" w:hAnsi="Segoe UI" w:cs="Segoe UI"/>
          <w:lang w:eastAsia="cs-CZ"/>
        </w:rPr>
        <w:t xml:space="preserve"> </w:t>
      </w:r>
      <w:r w:rsidR="006E32CD" w:rsidRPr="00D21FD1">
        <w:rPr>
          <w:rFonts w:ascii="Segoe UI" w:eastAsia="Times New Roman" w:hAnsi="Segoe UI" w:cs="Segoe UI"/>
          <w:lang w:eastAsia="cs-CZ"/>
        </w:rPr>
        <w:t>Ekonomie</w:t>
      </w:r>
      <w:r w:rsidR="00DC635D">
        <w:rPr>
          <w:rFonts w:ascii="Segoe UI" w:eastAsia="Times New Roman" w:hAnsi="Segoe UI" w:cs="Segoe UI"/>
          <w:lang w:eastAsia="cs-CZ"/>
        </w:rPr>
        <w:t>,</w:t>
      </w:r>
      <w:r w:rsidR="006E32CD" w:rsidRPr="00D21FD1">
        <w:rPr>
          <w:rFonts w:ascii="Segoe UI" w:eastAsia="Times New Roman" w:hAnsi="Segoe UI" w:cs="Segoe UI"/>
          <w:lang w:eastAsia="cs-CZ"/>
        </w:rPr>
        <w:t xml:space="preserve"> nebo Právo, právní a veřejnosprávní činnost</w:t>
      </w:r>
      <w:r w:rsidR="00DC635D">
        <w:rPr>
          <w:rFonts w:ascii="Segoe UI" w:eastAsia="Times New Roman" w:hAnsi="Segoe UI" w:cs="Segoe UI"/>
          <w:lang w:eastAsia="cs-CZ"/>
        </w:rPr>
        <w:t>,</w:t>
      </w:r>
      <w:r w:rsidR="006E32CD" w:rsidRPr="00D21FD1">
        <w:rPr>
          <w:rFonts w:ascii="Segoe UI" w:eastAsia="Times New Roman" w:hAnsi="Segoe UI" w:cs="Segoe UI"/>
          <w:lang w:eastAsia="cs-CZ"/>
        </w:rPr>
        <w:t xml:space="preserve"> nebo Matematické obory</w:t>
      </w:r>
      <w:r w:rsidR="00DC635D">
        <w:rPr>
          <w:rFonts w:ascii="Segoe UI" w:eastAsia="Times New Roman" w:hAnsi="Segoe UI" w:cs="Segoe UI"/>
          <w:lang w:eastAsia="cs-CZ"/>
        </w:rPr>
        <w:t>,</w:t>
      </w:r>
      <w:r w:rsidR="006E32CD" w:rsidRPr="00D21FD1">
        <w:rPr>
          <w:rFonts w:ascii="Segoe UI" w:eastAsia="Times New Roman" w:hAnsi="Segoe UI" w:cs="Segoe UI"/>
          <w:lang w:eastAsia="cs-CZ"/>
        </w:rPr>
        <w:t xml:space="preserve"> nebo Informační technologie </w:t>
      </w:r>
    </w:p>
    <w:p w14:paraId="3EF03858" w14:textId="65F79096" w:rsidR="002841A3" w:rsidRPr="00D21FD1" w:rsidRDefault="002841A3" w:rsidP="00DC635D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Segoe UI" w:eastAsia="Times New Roman" w:hAnsi="Segoe UI" w:cs="Segoe UI"/>
          <w:lang w:eastAsia="cs-CZ"/>
        </w:rPr>
      </w:pPr>
      <w:r w:rsidRPr="00D21FD1">
        <w:rPr>
          <w:rFonts w:ascii="Segoe UI" w:eastAsia="Times New Roman" w:hAnsi="Segoe UI" w:cs="Segoe UI"/>
          <w:lang w:eastAsia="cs-CZ"/>
        </w:rPr>
        <w:t>Úroveň znalosti cizího jazyka anglického</w:t>
      </w:r>
      <w:r w:rsidR="006E32CD" w:rsidRPr="00D21FD1">
        <w:rPr>
          <w:rFonts w:ascii="Segoe UI" w:eastAsia="Times New Roman" w:hAnsi="Segoe UI" w:cs="Segoe UI"/>
          <w:lang w:eastAsia="cs-CZ"/>
        </w:rPr>
        <w:t xml:space="preserve"> </w:t>
      </w:r>
      <w:r w:rsidRPr="00D21FD1">
        <w:rPr>
          <w:rFonts w:ascii="Segoe UI" w:eastAsia="Times New Roman" w:hAnsi="Segoe UI" w:cs="Segoe UI"/>
          <w:lang w:eastAsia="cs-CZ"/>
        </w:rPr>
        <w:t>odpovídající alespoň 2. stupni</w:t>
      </w:r>
      <w:r w:rsidR="00DC635D">
        <w:rPr>
          <w:rFonts w:ascii="Segoe UI" w:eastAsia="Times New Roman" w:hAnsi="Segoe UI" w:cs="Segoe UI"/>
          <w:lang w:eastAsia="cs-CZ"/>
        </w:rPr>
        <w:t xml:space="preserve"> (nutno doložit certifikátem)</w:t>
      </w:r>
    </w:p>
    <w:p w14:paraId="2B53D82D" w14:textId="4CAC6E38" w:rsidR="00204D43" w:rsidRPr="00D21FD1" w:rsidRDefault="00257391" w:rsidP="00DC635D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Segoe UI" w:eastAsia="Times New Roman" w:hAnsi="Segoe UI" w:cs="Segoe UI"/>
          <w:lang w:eastAsia="cs-CZ"/>
        </w:rPr>
      </w:pPr>
      <w:r w:rsidRPr="00D21FD1">
        <w:rPr>
          <w:rFonts w:ascii="Segoe UI" w:eastAsia="Times New Roman" w:hAnsi="Segoe UI" w:cs="Segoe UI"/>
          <w:lang w:eastAsia="cs-CZ"/>
        </w:rPr>
        <w:t>Trestní bezúhonnost</w:t>
      </w:r>
      <w:r w:rsidR="00E6067F" w:rsidRPr="00D21FD1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B0C4A42" w14:textId="654BA0F6" w:rsidR="00204D43" w:rsidRPr="00D21FD1" w:rsidRDefault="00204D43" w:rsidP="00DC635D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Segoe UI" w:eastAsia="Times New Roman" w:hAnsi="Segoe UI" w:cs="Segoe UI"/>
          <w:lang w:eastAsia="cs-CZ"/>
        </w:rPr>
      </w:pPr>
      <w:r w:rsidRPr="00D21FD1">
        <w:rPr>
          <w:rFonts w:ascii="Segoe UI" w:eastAsia="Times New Roman" w:hAnsi="Segoe UI" w:cs="Segoe UI"/>
          <w:lang w:eastAsia="cs-CZ"/>
        </w:rPr>
        <w:t>Samostatnost, pečl</w:t>
      </w:r>
      <w:r w:rsidR="00257391" w:rsidRPr="00D21FD1">
        <w:rPr>
          <w:rFonts w:ascii="Segoe UI" w:eastAsia="Times New Roman" w:hAnsi="Segoe UI" w:cs="Segoe UI"/>
          <w:lang w:eastAsia="cs-CZ"/>
        </w:rPr>
        <w:t>ivost, rozhodnost, zodpovědnost</w:t>
      </w:r>
    </w:p>
    <w:p w14:paraId="5C306066" w14:textId="2E885DF4" w:rsidR="00260E78" w:rsidRPr="002749B6" w:rsidRDefault="00260E78" w:rsidP="00260E78">
      <w:pPr>
        <w:shd w:val="clear" w:color="auto" w:fill="FFFFFF"/>
        <w:spacing w:after="0" w:line="240" w:lineRule="atLeast"/>
        <w:ind w:left="720"/>
        <w:rPr>
          <w:rFonts w:ascii="Segoe UI" w:eastAsia="Times New Roman" w:hAnsi="Segoe UI" w:cs="Segoe UI"/>
          <w:sz w:val="23"/>
          <w:szCs w:val="23"/>
          <w:lang w:eastAsia="cs-CZ"/>
        </w:rPr>
      </w:pPr>
    </w:p>
    <w:p w14:paraId="185CFE94" w14:textId="087E9628" w:rsidR="009E148D" w:rsidRDefault="005319C1" w:rsidP="00260E78">
      <w:pPr>
        <w:keepNext/>
        <w:spacing w:after="0" w:line="240" w:lineRule="atLeast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="002677D2" w:rsidRP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 w:rsidR="002677D2">
        <w:rPr>
          <w:rFonts w:ascii="Segoe UI" w:hAnsi="Segoe UI" w:cs="Segoe UI"/>
          <w:noProof/>
          <w:szCs w:val="24"/>
          <w:lang w:eastAsia="cs-CZ"/>
        </w:rPr>
        <w:t>,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FD5A97">
        <w:rPr>
          <w:rFonts w:ascii="Segoe UI" w:hAnsi="Segoe UI" w:cs="Segoe UI"/>
          <w:noProof/>
          <w:szCs w:val="24"/>
          <w:lang w:eastAsia="cs-CZ"/>
        </w:rPr>
        <w:t>požadavcích a</w:t>
      </w:r>
      <w:r w:rsidR="002677D2">
        <w:rPr>
          <w:rFonts w:ascii="Segoe UI" w:hAnsi="Segoe UI" w:cs="Segoe UI"/>
          <w:noProof/>
          <w:szCs w:val="24"/>
          <w:lang w:eastAsia="cs-CZ"/>
        </w:rPr>
        <w:t xml:space="preserve"> vykonávané činnosti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2677D2" w:rsidRP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14:paraId="429F3CF9" w14:textId="3381DF33" w:rsidR="009E148D" w:rsidRPr="00D21FD1" w:rsidRDefault="009E148D" w:rsidP="003C2B37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color w:val="2E74B5" w:themeColor="accent1" w:themeShade="BF"/>
          <w:szCs w:val="24"/>
          <w:lang w:eastAsia="cs-CZ"/>
        </w:rPr>
      </w:pPr>
    </w:p>
    <w:p w14:paraId="47C70650" w14:textId="5D08800B" w:rsidR="00E12F56" w:rsidRPr="00D21FD1" w:rsidRDefault="00E24F5A" w:rsidP="003A27EF">
      <w:pPr>
        <w:spacing w:before="240" w:after="0" w:line="240" w:lineRule="auto"/>
        <w:contextualSpacing/>
        <w:jc w:val="center"/>
        <w:rPr>
          <w:rFonts w:ascii="Segoe UI" w:hAnsi="Segoe UI" w:cs="Segoe UI"/>
          <w:noProof/>
          <w:color w:val="2E74B5" w:themeColor="accent1" w:themeShade="BF"/>
          <w:lang w:eastAsia="cs-CZ"/>
        </w:rPr>
      </w:pPr>
      <w:hyperlink r:id="rId10" w:history="1">
        <w:r w:rsidR="009E148D" w:rsidRPr="00E24F5A">
          <w:rPr>
            <w:rStyle w:val="Hypertextovodkaz"/>
            <w:rFonts w:ascii="Segoe UI" w:hAnsi="Segoe UI" w:cs="Segoe UI"/>
            <w:b/>
            <w:noProof/>
            <w:color w:val="2E74B5" w:themeColor="accent1" w:themeShade="BF"/>
            <w:szCs w:val="24"/>
            <w:lang w:eastAsia="cs-CZ"/>
          </w:rPr>
          <w:t>ZDE</w:t>
        </w:r>
      </w:hyperlink>
    </w:p>
    <w:sectPr w:rsidR="00E12F56" w:rsidRPr="00D21FD1" w:rsidSect="00C834D2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A1E5" w14:textId="77777777" w:rsidR="00CA47CC" w:rsidRDefault="00CA47CC" w:rsidP="00AF7848">
      <w:pPr>
        <w:spacing w:after="0" w:line="240" w:lineRule="auto"/>
      </w:pPr>
      <w:r>
        <w:separator/>
      </w:r>
    </w:p>
  </w:endnote>
  <w:endnote w:type="continuationSeparator" w:id="0">
    <w:p w14:paraId="69333A19" w14:textId="77777777" w:rsidR="00CA47CC" w:rsidRDefault="00CA47CC" w:rsidP="00AF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CECB" w14:textId="76068A63" w:rsidR="004E6AF6" w:rsidRPr="00A04701" w:rsidRDefault="004E6AF6" w:rsidP="004E6AF6">
    <w:pPr>
      <w:rPr>
        <w:rFonts w:ascii="Segoe UI" w:hAnsi="Segoe UI" w:cs="Segoe UI"/>
        <w:noProof/>
        <w:sz w:val="12"/>
        <w:szCs w:val="12"/>
        <w:lang w:eastAsia="cs-CZ"/>
      </w:rPr>
    </w:pPr>
    <w:r w:rsidRPr="00A04701">
      <w:rPr>
        <w:rFonts w:ascii="Segoe UI" w:hAnsi="Segoe UI" w:cs="Segoe UI"/>
        <w:noProof/>
        <w:sz w:val="12"/>
        <w:szCs w:val="12"/>
        <w:lang w:eastAsia="cs-CZ"/>
      </w:rPr>
      <w:t>*</w:t>
    </w:r>
    <w:r w:rsidR="00A04701">
      <w:rPr>
        <w:rFonts w:ascii="Segoe UI" w:hAnsi="Segoe UI" w:cs="Segoe UI"/>
        <w:noProof/>
        <w:sz w:val="12"/>
        <w:szCs w:val="12"/>
        <w:lang w:eastAsia="cs-CZ"/>
      </w:rPr>
      <w:t xml:space="preserve"> V</w:t>
    </w:r>
    <w:r w:rsidRPr="00A04701">
      <w:rPr>
        <w:rFonts w:ascii="Arial" w:hAnsi="Arial" w:cs="Arial"/>
        <w:sz w:val="12"/>
        <w:szCs w:val="12"/>
      </w:rPr>
      <w:t xml:space="preserve"> závislosti na počtu </w:t>
    </w:r>
    <w:r w:rsidR="00245B61" w:rsidRPr="00A04701">
      <w:rPr>
        <w:rFonts w:ascii="Arial" w:hAnsi="Arial" w:cs="Arial"/>
        <w:sz w:val="12"/>
        <w:szCs w:val="12"/>
      </w:rPr>
      <w:t xml:space="preserve">let praxe v souladu s přílohou </w:t>
    </w:r>
    <w:r w:rsidRPr="00A04701">
      <w:rPr>
        <w:rFonts w:ascii="Arial" w:hAnsi="Arial" w:cs="Arial"/>
        <w:sz w:val="12"/>
        <w:szCs w:val="12"/>
      </w:rPr>
      <w:t>č. 2 nařízení vlády č. 304/2014 Sb., o platových poměrech státních zaměstnanc</w:t>
    </w:r>
    <w:r w:rsidR="00676639" w:rsidRPr="00A04701">
      <w:rPr>
        <w:rFonts w:ascii="Arial" w:hAnsi="Arial" w:cs="Arial"/>
        <w:sz w:val="12"/>
        <w:szCs w:val="12"/>
      </w:rPr>
      <w:t xml:space="preserve">ů, ve znění pozdějších předpisů a k tomu osobní příplatek a odměny v závislosti </w:t>
    </w:r>
    <w:r w:rsidRPr="00A04701">
      <w:rPr>
        <w:rFonts w:ascii="Arial" w:hAnsi="Arial" w:cs="Arial"/>
        <w:sz w:val="12"/>
        <w:szCs w:val="12"/>
      </w:rPr>
      <w:t>na schopnostech, dovednostech a výkonu</w:t>
    </w:r>
  </w:p>
  <w:p w14:paraId="27CF07F5" w14:textId="77777777" w:rsidR="004E6AF6" w:rsidRDefault="004E6A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2646" w14:textId="77777777" w:rsidR="00CA47CC" w:rsidRDefault="00CA47CC" w:rsidP="00AF7848">
      <w:pPr>
        <w:spacing w:after="0" w:line="240" w:lineRule="auto"/>
      </w:pPr>
      <w:r>
        <w:separator/>
      </w:r>
    </w:p>
  </w:footnote>
  <w:footnote w:type="continuationSeparator" w:id="0">
    <w:p w14:paraId="213E9474" w14:textId="77777777" w:rsidR="00CA47CC" w:rsidRDefault="00CA47CC" w:rsidP="00AF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BFE8" w14:textId="2A35D6DC" w:rsidR="00EC1827" w:rsidRDefault="00723067" w:rsidP="00EC1827">
    <w:pPr>
      <w:pStyle w:val="Zhlav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="00EC1827" w:rsidRPr="00EB56D7">
      <w:rPr>
        <w:i/>
        <w:color w:val="0070C0"/>
      </w:rPr>
      <w:t xml:space="preserve">FM </w:t>
    </w:r>
    <w:r w:rsidR="006E32CD" w:rsidRPr="006E32CD">
      <w:rPr>
        <w:i/>
        <w:color w:val="0070C0"/>
      </w:rPr>
      <w:t>657</w:t>
    </w:r>
  </w:p>
  <w:p w14:paraId="0B4F1E32" w14:textId="77777777" w:rsidR="00723067" w:rsidRPr="00EB56D7" w:rsidRDefault="00723067" w:rsidP="00EC1827">
    <w:pPr>
      <w:pStyle w:val="Zhlav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813"/>
    <w:multiLevelType w:val="hybridMultilevel"/>
    <w:tmpl w:val="321A8CF2"/>
    <w:lvl w:ilvl="0" w:tplc="95B48DA2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153B"/>
    <w:multiLevelType w:val="hybridMultilevel"/>
    <w:tmpl w:val="3B5E1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46C9"/>
    <w:multiLevelType w:val="hybridMultilevel"/>
    <w:tmpl w:val="966AD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40B0A"/>
    <w:multiLevelType w:val="hybridMultilevel"/>
    <w:tmpl w:val="6EBEE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2938"/>
    <w:multiLevelType w:val="hybridMultilevel"/>
    <w:tmpl w:val="1188D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2E13"/>
    <w:multiLevelType w:val="hybridMultilevel"/>
    <w:tmpl w:val="B088E4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26B37"/>
    <w:multiLevelType w:val="hybridMultilevel"/>
    <w:tmpl w:val="EB8296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81DB6"/>
    <w:multiLevelType w:val="hybridMultilevel"/>
    <w:tmpl w:val="E440E7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17617"/>
    <w:multiLevelType w:val="hybridMultilevel"/>
    <w:tmpl w:val="B52844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4A"/>
    <w:rsid w:val="00002FBE"/>
    <w:rsid w:val="000063FB"/>
    <w:rsid w:val="00010657"/>
    <w:rsid w:val="00035F9C"/>
    <w:rsid w:val="00041813"/>
    <w:rsid w:val="000436E8"/>
    <w:rsid w:val="0005519D"/>
    <w:rsid w:val="000B35FF"/>
    <w:rsid w:val="000C178F"/>
    <w:rsid w:val="000C17B1"/>
    <w:rsid w:val="000F5FCA"/>
    <w:rsid w:val="0013393A"/>
    <w:rsid w:val="00135112"/>
    <w:rsid w:val="00135175"/>
    <w:rsid w:val="00175507"/>
    <w:rsid w:val="001A1418"/>
    <w:rsid w:val="001A78D3"/>
    <w:rsid w:val="001B275F"/>
    <w:rsid w:val="001F4C50"/>
    <w:rsid w:val="00203BE9"/>
    <w:rsid w:val="00204D43"/>
    <w:rsid w:val="00220890"/>
    <w:rsid w:val="00245B61"/>
    <w:rsid w:val="00257391"/>
    <w:rsid w:val="00260E78"/>
    <w:rsid w:val="002677D2"/>
    <w:rsid w:val="002749B6"/>
    <w:rsid w:val="002841A3"/>
    <w:rsid w:val="002B3897"/>
    <w:rsid w:val="002B7A83"/>
    <w:rsid w:val="002C491A"/>
    <w:rsid w:val="002D0ACC"/>
    <w:rsid w:val="00302607"/>
    <w:rsid w:val="00310FCF"/>
    <w:rsid w:val="00334424"/>
    <w:rsid w:val="00335BC1"/>
    <w:rsid w:val="003A27EF"/>
    <w:rsid w:val="003A4D39"/>
    <w:rsid w:val="003A58E5"/>
    <w:rsid w:val="003C044F"/>
    <w:rsid w:val="003C2B37"/>
    <w:rsid w:val="003D2D4C"/>
    <w:rsid w:val="003E3FAA"/>
    <w:rsid w:val="003F1395"/>
    <w:rsid w:val="00405A17"/>
    <w:rsid w:val="00435BF9"/>
    <w:rsid w:val="00445BB2"/>
    <w:rsid w:val="0045639C"/>
    <w:rsid w:val="004921F0"/>
    <w:rsid w:val="0049266C"/>
    <w:rsid w:val="004A6E0F"/>
    <w:rsid w:val="004D30E5"/>
    <w:rsid w:val="004D6BAD"/>
    <w:rsid w:val="004E42FD"/>
    <w:rsid w:val="004E6AF6"/>
    <w:rsid w:val="005319C1"/>
    <w:rsid w:val="00581511"/>
    <w:rsid w:val="005840DB"/>
    <w:rsid w:val="005A2327"/>
    <w:rsid w:val="005B1F7E"/>
    <w:rsid w:val="005F3352"/>
    <w:rsid w:val="00641579"/>
    <w:rsid w:val="00642662"/>
    <w:rsid w:val="00646204"/>
    <w:rsid w:val="006746E9"/>
    <w:rsid w:val="00676639"/>
    <w:rsid w:val="00677670"/>
    <w:rsid w:val="00680704"/>
    <w:rsid w:val="006A6466"/>
    <w:rsid w:val="006B380C"/>
    <w:rsid w:val="006B50F8"/>
    <w:rsid w:val="006B5DBB"/>
    <w:rsid w:val="006D403F"/>
    <w:rsid w:val="006E32CD"/>
    <w:rsid w:val="00701B00"/>
    <w:rsid w:val="0070438B"/>
    <w:rsid w:val="00723067"/>
    <w:rsid w:val="00735AD0"/>
    <w:rsid w:val="00744A4D"/>
    <w:rsid w:val="00774A63"/>
    <w:rsid w:val="007823B9"/>
    <w:rsid w:val="00782A7D"/>
    <w:rsid w:val="007909C8"/>
    <w:rsid w:val="00792003"/>
    <w:rsid w:val="0080021D"/>
    <w:rsid w:val="00844F4A"/>
    <w:rsid w:val="008552D0"/>
    <w:rsid w:val="008605D9"/>
    <w:rsid w:val="00861A49"/>
    <w:rsid w:val="008A249B"/>
    <w:rsid w:val="008B484C"/>
    <w:rsid w:val="008D1B97"/>
    <w:rsid w:val="008D6074"/>
    <w:rsid w:val="00914133"/>
    <w:rsid w:val="009207F6"/>
    <w:rsid w:val="00943E9C"/>
    <w:rsid w:val="00965A70"/>
    <w:rsid w:val="009A527A"/>
    <w:rsid w:val="009B57D1"/>
    <w:rsid w:val="009B5C2C"/>
    <w:rsid w:val="009E148D"/>
    <w:rsid w:val="00A00A26"/>
    <w:rsid w:val="00A04701"/>
    <w:rsid w:val="00A361EE"/>
    <w:rsid w:val="00A409BF"/>
    <w:rsid w:val="00A93ABF"/>
    <w:rsid w:val="00A96A41"/>
    <w:rsid w:val="00AA5FAB"/>
    <w:rsid w:val="00AD1CAF"/>
    <w:rsid w:val="00AD6979"/>
    <w:rsid w:val="00AF0D63"/>
    <w:rsid w:val="00AF7848"/>
    <w:rsid w:val="00B14BB0"/>
    <w:rsid w:val="00B23BCC"/>
    <w:rsid w:val="00B400BA"/>
    <w:rsid w:val="00B638FD"/>
    <w:rsid w:val="00C071E7"/>
    <w:rsid w:val="00C12B8A"/>
    <w:rsid w:val="00C2377F"/>
    <w:rsid w:val="00C4761F"/>
    <w:rsid w:val="00C50592"/>
    <w:rsid w:val="00C52C82"/>
    <w:rsid w:val="00C834D2"/>
    <w:rsid w:val="00C94705"/>
    <w:rsid w:val="00C94A5F"/>
    <w:rsid w:val="00CA47CC"/>
    <w:rsid w:val="00CA52DF"/>
    <w:rsid w:val="00CC0457"/>
    <w:rsid w:val="00CD25E6"/>
    <w:rsid w:val="00D21FD1"/>
    <w:rsid w:val="00D3692C"/>
    <w:rsid w:val="00D6458E"/>
    <w:rsid w:val="00D72BF4"/>
    <w:rsid w:val="00D924B9"/>
    <w:rsid w:val="00DA0E62"/>
    <w:rsid w:val="00DC0A70"/>
    <w:rsid w:val="00DC3874"/>
    <w:rsid w:val="00DC635D"/>
    <w:rsid w:val="00DE0E0A"/>
    <w:rsid w:val="00DF4BDE"/>
    <w:rsid w:val="00E064C2"/>
    <w:rsid w:val="00E12F56"/>
    <w:rsid w:val="00E24F5A"/>
    <w:rsid w:val="00E27CA9"/>
    <w:rsid w:val="00E3500B"/>
    <w:rsid w:val="00E40E55"/>
    <w:rsid w:val="00E432B1"/>
    <w:rsid w:val="00E53503"/>
    <w:rsid w:val="00E53B07"/>
    <w:rsid w:val="00E6067F"/>
    <w:rsid w:val="00EB56D7"/>
    <w:rsid w:val="00EC1827"/>
    <w:rsid w:val="00EC286D"/>
    <w:rsid w:val="00EE0DF9"/>
    <w:rsid w:val="00EE0EAA"/>
    <w:rsid w:val="00EE4C1E"/>
    <w:rsid w:val="00EF0CB0"/>
    <w:rsid w:val="00F05EFF"/>
    <w:rsid w:val="00F07B38"/>
    <w:rsid w:val="00F31BB2"/>
    <w:rsid w:val="00F32CDD"/>
    <w:rsid w:val="00F42840"/>
    <w:rsid w:val="00FD5A97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9A6C37B"/>
  <w15:chartTrackingRefBased/>
  <w15:docId w15:val="{1EA986BE-0BB8-4A1E-B92F-54590E34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F335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1B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848"/>
  </w:style>
  <w:style w:type="paragraph" w:styleId="Zpat">
    <w:name w:val="footer"/>
    <w:basedOn w:val="Normln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848"/>
  </w:style>
  <w:style w:type="character" w:styleId="Sledovanodkaz">
    <w:name w:val="FollowedHyperlink"/>
    <w:basedOn w:val="Standardnpsmoodstavce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4C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B57D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31B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B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B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B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BB2"/>
    <w:rPr>
      <w:b/>
      <w:bCs/>
      <w:sz w:val="20"/>
      <w:szCs w:val="20"/>
    </w:rPr>
  </w:style>
  <w:style w:type="character" w:styleId="Znakapoznpodarou">
    <w:name w:val="footnote reference"/>
    <w:uiPriority w:val="99"/>
    <w:rsid w:val="00735AD0"/>
    <w:rPr>
      <w:rFonts w:cs="Times New Roman"/>
      <w:vertAlign w:val="superscript"/>
    </w:rPr>
  </w:style>
  <w:style w:type="paragraph" w:customStyle="1" w:styleId="Default">
    <w:name w:val="Default"/>
    <w:rsid w:val="00735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fcr.cz/cs/ministerstvo/kariera-a-vzdelavani/volna-mista-mf/analytik-analyticka-pro-ekonomicke-modelovani-a-pr-613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BC900-D719-4960-AA82-8C426AA1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Anna</dc:creator>
  <cp:keywords/>
  <dc:description/>
  <cp:lastModifiedBy>Bayerová Kateřina Ing.</cp:lastModifiedBy>
  <cp:revision>40</cp:revision>
  <cp:lastPrinted>2023-01-13T08:24:00Z</cp:lastPrinted>
  <dcterms:created xsi:type="dcterms:W3CDTF">2023-01-10T12:40:00Z</dcterms:created>
  <dcterms:modified xsi:type="dcterms:W3CDTF">2025-09-22T11:53:00Z</dcterms:modified>
</cp:coreProperties>
</file>